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69" w:rsidRPr="000E3FD9" w:rsidRDefault="00B23569" w:rsidP="00B2356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C4E7B8B" wp14:editId="69E6861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21" name="Image 10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FD9">
        <w:rPr>
          <w:noProof/>
          <w:color w:val="FFFFFF"/>
          <w:sz w:val="4"/>
          <w:szCs w:val="4"/>
        </w:rPr>
        <w:t>430PBOX-430016</w:t>
      </w:r>
    </w:p>
    <w:p w:rsidR="00B23569" w:rsidRPr="000E3FD9" w:rsidRDefault="00B23569" w:rsidP="00B23569">
      <w:pPr>
        <w:spacing w:after="0"/>
        <w:rPr>
          <w:b/>
        </w:rPr>
      </w:pPr>
      <w:r w:rsidRPr="0019335D">
        <w:rPr>
          <w:b/>
          <w:noProof/>
          <w:lang w:val="en-US"/>
        </w:rPr>
        <w:t>Кран</w:t>
      </w:r>
      <w:r w:rsidRPr="000E3FD9">
        <w:rPr>
          <w:b/>
          <w:noProof/>
        </w:rPr>
        <w:t xml:space="preserve"> </w:t>
      </w:r>
      <w:r w:rsidRPr="0019335D">
        <w:rPr>
          <w:b/>
          <w:noProof/>
          <w:lang w:val="en-US"/>
        </w:rPr>
        <w:t>для</w:t>
      </w:r>
      <w:r w:rsidRPr="000E3FD9">
        <w:rPr>
          <w:b/>
          <w:noProof/>
        </w:rPr>
        <w:t xml:space="preserve"> </w:t>
      </w:r>
      <w:r w:rsidRPr="0019335D">
        <w:rPr>
          <w:b/>
          <w:noProof/>
          <w:lang w:val="en-US"/>
        </w:rPr>
        <w:t>писсуара</w:t>
      </w:r>
      <w:r w:rsidRPr="000E3FD9">
        <w:rPr>
          <w:b/>
          <w:noProof/>
        </w:rPr>
        <w:t xml:space="preserve"> TEMPOMATIC 4</w:t>
      </w:r>
    </w:p>
    <w:p w:rsidR="00B23569" w:rsidRPr="000E3FD9" w:rsidRDefault="00B23569" w:rsidP="00B23569">
      <w:pPr>
        <w:spacing w:after="0"/>
      </w:pPr>
    </w:p>
    <w:p w:rsidR="00B23569" w:rsidRPr="000E3FD9" w:rsidRDefault="00B23569" w:rsidP="00B23569">
      <w:pPr>
        <w:spacing w:after="0"/>
      </w:pPr>
      <w:r w:rsidRPr="00B31BFD">
        <w:rPr>
          <w:lang w:val="en-GB"/>
        </w:rPr>
        <w:t>Артикул</w:t>
      </w:r>
      <w:r w:rsidRPr="000E3FD9">
        <w:t xml:space="preserve">: </w:t>
      </w:r>
      <w:r w:rsidRPr="000E3FD9">
        <w:rPr>
          <w:noProof/>
        </w:rPr>
        <w:t>430PBOX-430016</w:t>
      </w:r>
      <w:r w:rsidRPr="000E3FD9">
        <w:t xml:space="preserve"> </w:t>
      </w:r>
    </w:p>
    <w:p w:rsidR="00B23569" w:rsidRPr="000E3FD9" w:rsidRDefault="00B23569" w:rsidP="00B23569">
      <w:pPr>
        <w:spacing w:after="0"/>
      </w:pPr>
    </w:p>
    <w:p w:rsidR="00B23569" w:rsidRPr="00F55126" w:rsidRDefault="00B23569" w:rsidP="00B2356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Сенсорный кран для индивидуально писсуара герметично встраиваемый :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Питание от литиевой батареи 123 / 6 V.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Пластина из полированной нержавеющей стали 145 x 145 со встроенной электроникой.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Герметично встраиваемый блок :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Фланец с уплотнением.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Внешнее гидравлическое соединение , техническое обслуживание спереди.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Гибкая установка (рейки, несущая стена, панель).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Совместим с поверхностью от 13 до 120 мм.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Адаптируется к стандартной трубам для подвода или системе "труба в трубе".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Запорный и регулирующий расход вентиль, встроенные фильтры и электроклапаны, достпуп спереди.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Кран TEMPOMATIC 4 F1/2" подходит для морской и сильнозагрязненной воды.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Поставляется в 2 частях : безопасная очистка сети без использования чувствительного элемента.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Инфракрасный противоударный детектор присутствия.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Детекция через 10 сек присутствия.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3 программы (объем воды для ополаскивания в зависимости от типа писсуара).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Интенсивный режим (эксклюзив DELABIE) :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Короткое ополаскивание после каждого пользователя.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- Дополнительное ополаскивание по завершению интенсивного режима.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Периодическое гигиеническое ополаскивание, каждые 12 ч, 24 ч (или Выкл) после последнего использования : препятстует проникновению неприятных запахов.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Регулируемый расход от 0,15 л/сек при давлении 3 бар, регулируется.</w:t>
      </w:r>
    </w:p>
    <w:p w:rsidR="00B23569" w:rsidRDefault="00B23569" w:rsidP="00B23569">
      <w:pPr>
        <w:spacing w:after="0"/>
        <w:rPr>
          <w:noProof/>
        </w:rPr>
      </w:pPr>
      <w:r>
        <w:rPr>
          <w:noProof/>
        </w:rPr>
        <w:t>Подключение к соединительной гильзе Ø 35 (для стандартного писсуара) или к латунному коннектору 1/2" (для писсуаров с гибкой подводкой).</w:t>
      </w:r>
    </w:p>
    <w:p w:rsidR="00B23569" w:rsidRPr="000E3FD9" w:rsidRDefault="00B23569" w:rsidP="00B23569">
      <w:pPr>
        <w:spacing w:after="0"/>
        <w:sectPr w:rsidR="00B23569" w:rsidRPr="000E3FD9" w:rsidSect="00B2356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Гарантия 10 лет.</w:t>
      </w:r>
    </w:p>
    <w:p w:rsidR="009138E3" w:rsidRDefault="009138E3" w:rsidP="00B23569"/>
    <w:sectPr w:rsidR="009138E3" w:rsidSect="00B235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69"/>
    <w:rsid w:val="009138E3"/>
    <w:rsid w:val="00B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8BEBC-0C2F-473F-A21D-5AAF750D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2018-10-22T07:34:00Z</dcterms:created>
  <dcterms:modified xsi:type="dcterms:W3CDTF">2018-10-22T07:34:00Z</dcterms:modified>
</cp:coreProperties>
</file>