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27" w:rsidRPr="00B20247" w:rsidRDefault="002C3027" w:rsidP="002C302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03A794E" wp14:editId="1E4C7B9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19" name="Image 10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510436</w:t>
      </w:r>
    </w:p>
    <w:p w:rsidR="002C3027" w:rsidRPr="00B20247" w:rsidRDefault="002C3027" w:rsidP="002C302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Lift-up Comfort shower seat with leg and backrest</w:t>
      </w:r>
    </w:p>
    <w:p w:rsidR="002C3027" w:rsidRPr="00B20247" w:rsidRDefault="002C3027" w:rsidP="002C3027">
      <w:pPr>
        <w:spacing w:after="0"/>
        <w:rPr>
          <w:lang w:val="en-US"/>
        </w:rPr>
      </w:pPr>
    </w:p>
    <w:p w:rsidR="002C3027" w:rsidRPr="00B20247" w:rsidRDefault="002C3027" w:rsidP="002C302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510436</w:t>
      </w:r>
      <w:r w:rsidRPr="00B20247">
        <w:rPr>
          <w:lang w:val="en-US"/>
        </w:rPr>
        <w:t xml:space="preserve"> </w:t>
      </w:r>
    </w:p>
    <w:p w:rsidR="002C3027" w:rsidRPr="00B20247" w:rsidRDefault="002C3027" w:rsidP="002C3027">
      <w:pPr>
        <w:spacing w:after="0"/>
        <w:rPr>
          <w:lang w:val="en-US"/>
        </w:rPr>
      </w:pPr>
    </w:p>
    <w:p w:rsidR="002C3027" w:rsidRPr="00B20247" w:rsidRDefault="002C3027" w:rsidP="002C302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Lift-up shower seat with leg, for fixed installation, for peopple with reduced mobility.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With HR Comfort seat and backrest.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Large model.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Retained in upright position. Slowed down descent.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Detachable solid seat and backrest made from high strength polymer.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Good resistance to chemical products and cleaning.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Anti-UV treatment.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Warm to the touch.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Bacteriostatic 304 stainless steel structure Ø 32mm. UltraPolish bright polished finish.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Reinforced by a folding, articulated leg made from 304 stainless steel tube Ø 25mm x 1.2mm.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Concealed fixings secured to wall by a 304 stainless steel plate, 4mm thick.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Tested to over 300kg. Maximum recommended user weight: 170kg.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Dimensions: 506 x 420 x 1000mm.</w:t>
      </w:r>
    </w:p>
    <w:p w:rsidR="002C3027" w:rsidRDefault="002C3027" w:rsidP="002C3027">
      <w:pPr>
        <w:spacing w:after="0"/>
        <w:rPr>
          <w:noProof/>
        </w:rPr>
      </w:pPr>
      <w:r>
        <w:rPr>
          <w:noProof/>
        </w:rPr>
        <w:t>Folded dimensions: 165 x 620mm.</w:t>
      </w:r>
    </w:p>
    <w:p w:rsidR="002C3027" w:rsidRDefault="002C3027" w:rsidP="002C3027">
      <w:pPr>
        <w:spacing w:after="0"/>
        <w:rPr>
          <w:lang w:val="en-GB"/>
        </w:rPr>
        <w:sectPr w:rsidR="002C3027" w:rsidSect="002C302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2C3027"/>
    <w:sectPr w:rsidR="00565A72" w:rsidSect="002C30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27"/>
    <w:rsid w:val="002C3027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7A88-BF9D-45F5-9093-F10EC96D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