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39" w:rsidRPr="00B20247" w:rsidRDefault="009F5E39" w:rsidP="009F5E3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FBA5048" wp14:editId="29A6D0B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167" name="Image 11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836T3</w:t>
      </w:r>
    </w:p>
    <w:p w:rsidR="009F5E39" w:rsidRPr="00B20247" w:rsidRDefault="009F5E39" w:rsidP="009F5E39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SILVER flexible shower hose</w:t>
      </w:r>
    </w:p>
    <w:p w:rsidR="009F5E39" w:rsidRPr="00B20247" w:rsidRDefault="009F5E39" w:rsidP="009F5E39">
      <w:pPr>
        <w:spacing w:after="0"/>
        <w:rPr>
          <w:lang w:val="en-US"/>
        </w:rPr>
      </w:pPr>
    </w:p>
    <w:p w:rsidR="009F5E39" w:rsidRPr="00B20247" w:rsidRDefault="009F5E39" w:rsidP="009F5E3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836T3</w:t>
      </w:r>
      <w:r w:rsidRPr="00B20247">
        <w:rPr>
          <w:lang w:val="en-US"/>
        </w:rPr>
        <w:t xml:space="preserve"> </w:t>
      </w:r>
    </w:p>
    <w:p w:rsidR="009F5E39" w:rsidRPr="00B20247" w:rsidRDefault="009F5E39" w:rsidP="009F5E39">
      <w:pPr>
        <w:spacing w:after="0"/>
        <w:rPr>
          <w:lang w:val="en-US"/>
        </w:rPr>
      </w:pPr>
    </w:p>
    <w:p w:rsidR="009F5E39" w:rsidRPr="00B20247" w:rsidRDefault="009F5E39" w:rsidP="009F5E39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9F5E39" w:rsidRDefault="009F5E39" w:rsidP="009F5E39">
      <w:pPr>
        <w:spacing w:after="0"/>
        <w:rPr>
          <w:noProof/>
        </w:rPr>
      </w:pPr>
      <w:r>
        <w:rPr>
          <w:noProof/>
        </w:rPr>
        <w:t xml:space="preserve">Smooth, metal-effect, reinforced PVC, SILVER flexible shower hose, FF1/2", L. 0.85m. </w:t>
      </w:r>
    </w:p>
    <w:p w:rsidR="009F5E39" w:rsidRDefault="009F5E39" w:rsidP="009F5E39">
      <w:pPr>
        <w:spacing w:after="0"/>
        <w:rPr>
          <w:noProof/>
        </w:rPr>
      </w:pPr>
      <w:r>
        <w:rPr>
          <w:noProof/>
        </w:rPr>
        <w:t>Easy to maintain and limits bacterial retention.</w:t>
      </w:r>
    </w:p>
    <w:p w:rsidR="009F5E39" w:rsidRDefault="009F5E39" w:rsidP="009F5E39">
      <w:pPr>
        <w:spacing w:after="0"/>
        <w:rPr>
          <w:noProof/>
        </w:rPr>
      </w:pPr>
      <w:r>
        <w:rPr>
          <w:noProof/>
        </w:rPr>
        <w:t>PVC reinforced hose with thread polyester conforms to European standard EN 1113.</w:t>
      </w:r>
    </w:p>
    <w:p w:rsidR="009F5E39" w:rsidRDefault="009F5E39" w:rsidP="009F5E39">
      <w:pPr>
        <w:spacing w:after="0"/>
        <w:rPr>
          <w:noProof/>
        </w:rPr>
      </w:pPr>
      <w:r>
        <w:rPr>
          <w:noProof/>
        </w:rPr>
        <w:t>Smooth, food grade, PVC inner tube.</w:t>
      </w:r>
    </w:p>
    <w:p w:rsidR="009F5E39" w:rsidRDefault="009F5E39" w:rsidP="009F5E39">
      <w:pPr>
        <w:spacing w:after="0"/>
        <w:rPr>
          <w:noProof/>
        </w:rPr>
      </w:pPr>
      <w:r>
        <w:rPr>
          <w:noProof/>
        </w:rPr>
        <w:t>Chrome-plated, conical brass connectors 1/2".</w:t>
      </w:r>
    </w:p>
    <w:p w:rsidR="009F5E39" w:rsidRDefault="009F5E39" w:rsidP="009F5E39">
      <w:pPr>
        <w:spacing w:after="0"/>
        <w:rPr>
          <w:lang w:val="en-GB"/>
        </w:rPr>
        <w:sectPr w:rsidR="009F5E39" w:rsidSect="009F5E3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Will withstand strain up to 50kg, bending and twisting.</w:t>
      </w:r>
    </w:p>
    <w:p w:rsidR="00565A72" w:rsidRDefault="00565A72" w:rsidP="009F5E39"/>
    <w:sectPr w:rsidR="00565A72" w:rsidSect="009F5E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39"/>
    <w:rsid w:val="00565A72"/>
    <w:rsid w:val="009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6654-FFA5-4534-ACBE-97C0056F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2020-01-13T10:53:00Z</dcterms:created>
  <dcterms:modified xsi:type="dcterms:W3CDTF">2020-01-13T10:53:00Z</dcterms:modified>
</cp:coreProperties>
</file>