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58" w:rsidRPr="00985957" w:rsidRDefault="00076258" w:rsidP="0007625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AB4D553" wp14:editId="46689ACF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162" name="Image 11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957">
        <w:rPr>
          <w:noProof/>
          <w:color w:val="FFFFFF"/>
          <w:sz w:val="4"/>
          <w:szCs w:val="4"/>
        </w:rPr>
        <w:t>9108</w:t>
      </w:r>
    </w:p>
    <w:p w:rsidR="00076258" w:rsidRPr="00985957" w:rsidRDefault="00076258" w:rsidP="00076258">
      <w:pPr>
        <w:spacing w:after="0"/>
        <w:rPr>
          <w:b/>
        </w:rPr>
      </w:pPr>
      <w:r w:rsidRPr="007C16AC">
        <w:rPr>
          <w:b/>
          <w:noProof/>
          <w:lang w:val="en-US"/>
        </w:rPr>
        <w:t>Настенный</w:t>
      </w:r>
      <w:r w:rsidRPr="00985957">
        <w:rPr>
          <w:b/>
          <w:noProof/>
        </w:rPr>
        <w:t xml:space="preserve"> </w:t>
      </w:r>
      <w:r w:rsidRPr="007C16AC">
        <w:rPr>
          <w:b/>
          <w:noProof/>
          <w:lang w:val="en-US"/>
        </w:rPr>
        <w:t>аварийный</w:t>
      </w:r>
      <w:r w:rsidRPr="00985957">
        <w:rPr>
          <w:b/>
          <w:noProof/>
        </w:rPr>
        <w:t xml:space="preserve"> </w:t>
      </w:r>
      <w:r w:rsidRPr="007C16AC">
        <w:rPr>
          <w:b/>
          <w:noProof/>
          <w:lang w:val="en-US"/>
        </w:rPr>
        <w:t>душ</w:t>
      </w:r>
    </w:p>
    <w:p w:rsidR="00076258" w:rsidRPr="00985957" w:rsidRDefault="00076258" w:rsidP="00076258">
      <w:pPr>
        <w:spacing w:after="0"/>
      </w:pPr>
    </w:p>
    <w:p w:rsidR="00076258" w:rsidRPr="00985957" w:rsidRDefault="00076258" w:rsidP="00076258">
      <w:pPr>
        <w:spacing w:after="0"/>
      </w:pPr>
      <w:r w:rsidRPr="00B31BFD">
        <w:rPr>
          <w:lang w:val="en-GB"/>
        </w:rPr>
        <w:t>Артикул</w:t>
      </w:r>
      <w:r w:rsidRPr="00985957">
        <w:t xml:space="preserve">: </w:t>
      </w:r>
      <w:r w:rsidRPr="00985957">
        <w:rPr>
          <w:noProof/>
        </w:rPr>
        <w:t>9108</w:t>
      </w:r>
      <w:r w:rsidRPr="00985957">
        <w:t xml:space="preserve"> </w:t>
      </w:r>
    </w:p>
    <w:p w:rsidR="00076258" w:rsidRPr="00985957" w:rsidRDefault="00076258" w:rsidP="00076258">
      <w:pPr>
        <w:spacing w:after="0"/>
      </w:pPr>
    </w:p>
    <w:p w:rsidR="00076258" w:rsidRPr="0041743F" w:rsidRDefault="00076258" w:rsidP="0007625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>Аварийный душ настенный встраиваемый с ручным управлением включает :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>Морозостойкую систему.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>Круглая душевая головка Ø  250 мм из противоударного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зеленого АБС- пластика. 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       Быстрое открытие/закрытие при повороте никелированных латунных клапанов на 1/4 оборота.  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Для пуска  потянуть рычаг за треугольную рукоятку.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                      Вода не перестает течь при отпускании рукоятки. 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                         Для остановки подачи воды поднять рычаг. 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                                                Расход 70 л/мин. при статическом давлении 1 бар (120 л/мин. при статическом давлении 3 бара).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Подвод воды F1". 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Труба из оцинкованной стали с серым эпоксидным покрытием. Рычаг с треугольной рукояткой из латуни с зеленым эпоксидным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покрытием. 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>Стандартная сигнальная вывеска "душ 1-ой помощи" входит в комплект.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>Установка через стену, встраиваемый подвод или монтаж на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>подвесной потолок (предусмотреть угловой отвод 1" и зажимное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>кольцо).</w:t>
      </w:r>
    </w:p>
    <w:p w:rsidR="00076258" w:rsidRDefault="00076258" w:rsidP="00076258">
      <w:pPr>
        <w:spacing w:after="0"/>
        <w:rPr>
          <w:noProof/>
        </w:rPr>
      </w:pPr>
      <w:r>
        <w:rPr>
          <w:noProof/>
        </w:rPr>
        <w:t>Гарантия 10 лет.</w:t>
      </w:r>
    </w:p>
    <w:p w:rsidR="00076258" w:rsidRPr="00985957" w:rsidRDefault="00076258" w:rsidP="00076258">
      <w:pPr>
        <w:spacing w:after="0"/>
        <w:sectPr w:rsidR="00076258" w:rsidRPr="00985957" w:rsidSect="0007625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15E25" w:rsidRDefault="00115E25" w:rsidP="00076258"/>
    <w:sectPr w:rsidR="00115E25" w:rsidSect="000762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58"/>
    <w:rsid w:val="00076258"/>
    <w:rsid w:val="001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C576-2D7E-4B73-B77A-251363F4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2019-02-08T09:12:00Z</dcterms:created>
  <dcterms:modified xsi:type="dcterms:W3CDTF">2019-02-08T09:12:00Z</dcterms:modified>
</cp:coreProperties>
</file>